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22" w:rsidRPr="00DB2629" w:rsidRDefault="00216B22" w:rsidP="00216B22">
      <w:pPr>
        <w:rPr>
          <w:rStyle w:val="FINALMIS"/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pBdr>
          <w:top w:val="single" w:sz="6" w:space="1" w:color="auto"/>
          <w:between w:val="single" w:sz="6" w:space="1" w:color="auto"/>
        </w:pBd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Toc121202872"/>
      <w:bookmarkStart w:id="1" w:name="_Toc121202975"/>
      <w:bookmarkStart w:id="2" w:name="_Toc121217901"/>
      <w:bookmarkStart w:id="3" w:name="_Toc121217981"/>
      <w:bookmarkStart w:id="4" w:name="_Toc121218004"/>
      <w:bookmarkStart w:id="5" w:name="_Toc121218034"/>
      <w:bookmarkStart w:id="6" w:name="_Toc121278838"/>
      <w:bookmarkStart w:id="7" w:name="_Toc123012322"/>
      <w:bookmarkStart w:id="8" w:name="_Toc130887659"/>
      <w:bookmarkStart w:id="9" w:name="_Toc130888968"/>
      <w:bookmarkStart w:id="10" w:name="_Toc130890529"/>
      <w:bookmarkStart w:id="11" w:name="_Toc130890566"/>
      <w:bookmarkStart w:id="12" w:name="_Toc289431007"/>
      <w:r w:rsidRPr="00DB2629">
        <w:rPr>
          <w:rFonts w:asciiTheme="minorHAnsi" w:hAnsiTheme="minorHAnsi" w:cstheme="minorHAnsi"/>
          <w:sz w:val="22"/>
          <w:szCs w:val="22"/>
        </w:rPr>
        <w:t>Sample Board Responsibilities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B2629">
        <w:rPr>
          <w:rFonts w:asciiTheme="minorHAnsi" w:hAnsiTheme="minorHAnsi" w:cstheme="minorHAnsi"/>
          <w:sz w:val="22"/>
          <w:szCs w:val="22"/>
        </w:rPr>
        <w:t xml:space="preserve"> Policy</w:t>
      </w:r>
    </w:p>
    <w:p w:rsidR="00216B22" w:rsidRPr="00DB2629" w:rsidRDefault="00216B22" w:rsidP="00216B22">
      <w:pPr>
        <w:pBdr>
          <w:bottom w:val="single" w:sz="6" w:space="1" w:color="auto"/>
          <w:between w:val="single" w:sz="6" w:space="1" w:color="auto"/>
        </w:pBd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pStyle w:val="Heading1"/>
        <w:tabs>
          <w:tab w:val="left" w:pos="360"/>
        </w:tabs>
        <w:rPr>
          <w:rStyle w:val="FINALMIS"/>
          <w:rFonts w:asciiTheme="minorHAnsi" w:hAnsiTheme="minorHAnsi" w:cstheme="minorHAnsi"/>
          <w:b w:val="0"/>
          <w:bCs/>
          <w:sz w:val="22"/>
          <w:szCs w:val="22"/>
        </w:rPr>
      </w:pPr>
    </w:p>
    <w:p w:rsidR="00216B22" w:rsidRPr="00DB2629" w:rsidRDefault="00216B22" w:rsidP="00216B22">
      <w:pPr>
        <w:ind w:left="374" w:hanging="374"/>
        <w:rPr>
          <w:rFonts w:asciiTheme="minorHAnsi" w:hAnsiTheme="minorHAnsi" w:cstheme="minorHAnsi"/>
          <w:b/>
          <w:sz w:val="22"/>
          <w:szCs w:val="22"/>
        </w:rPr>
      </w:pPr>
      <w:r w:rsidRPr="00DB2629">
        <w:rPr>
          <w:rFonts w:asciiTheme="minorHAnsi" w:hAnsiTheme="minorHAnsi" w:cstheme="minorHAnsi"/>
          <w:b/>
          <w:sz w:val="22"/>
          <w:szCs w:val="22"/>
        </w:rPr>
        <w:t>Communications</w:t>
      </w:r>
    </w:p>
    <w:p w:rsidR="00216B22" w:rsidRPr="00DB2629" w:rsidRDefault="00216B22" w:rsidP="00216B22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Develop regular channels of communication with board members and staff.</w:t>
      </w:r>
    </w:p>
    <w:p w:rsidR="00216B22" w:rsidRPr="00DB2629" w:rsidRDefault="00216B22" w:rsidP="00216B22">
      <w:pPr>
        <w:ind w:left="374" w:hanging="374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Encourage participation of staff members on appropriate committees.</w:t>
      </w:r>
    </w:p>
    <w:p w:rsidR="00216B22" w:rsidRPr="00DB2629" w:rsidRDefault="00216B22" w:rsidP="00216B22">
      <w:pPr>
        <w:ind w:left="374" w:hanging="374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Develop procedures for bringing staff opinions and recommendations to the board, as well as board opinions and decisions to the staff.</w:t>
      </w:r>
    </w:p>
    <w:p w:rsidR="00216B22" w:rsidRPr="00DB2629" w:rsidRDefault="00216B22" w:rsidP="00216B22">
      <w:pPr>
        <w:ind w:left="374" w:hanging="374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Invite non-board members, other local governments, and groups to board or committee meetings or other types of board sponsored assemblies to explore and develop approaches to common concerns.</w:t>
      </w:r>
    </w:p>
    <w:p w:rsidR="00216B22" w:rsidRPr="00DB2629" w:rsidRDefault="00216B22" w:rsidP="00216B22">
      <w:pPr>
        <w:ind w:left="374" w:hanging="374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Recognize that certain information obtained at board meetings may be non-public and confidential making disclosure a breach of trust.</w:t>
      </w:r>
    </w:p>
    <w:p w:rsidR="00216B22" w:rsidRPr="00DB2629" w:rsidRDefault="00216B22" w:rsidP="00216B22">
      <w:pPr>
        <w:tabs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Respect the opinion of other members and accept the principle of majority rule in board decisions.</w:t>
      </w:r>
    </w:p>
    <w:p w:rsidR="00216B22" w:rsidRPr="00DB2629" w:rsidRDefault="00216B22" w:rsidP="00216B22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ind w:left="374" w:hanging="374"/>
        <w:rPr>
          <w:rFonts w:asciiTheme="minorHAnsi" w:hAnsiTheme="minorHAnsi" w:cstheme="minorHAnsi"/>
          <w:b/>
          <w:sz w:val="22"/>
          <w:szCs w:val="22"/>
        </w:rPr>
      </w:pPr>
      <w:r w:rsidRPr="00DB2629">
        <w:rPr>
          <w:rFonts w:asciiTheme="minorHAnsi" w:hAnsiTheme="minorHAnsi" w:cstheme="minorHAnsi"/>
          <w:b/>
          <w:sz w:val="22"/>
          <w:szCs w:val="22"/>
        </w:rPr>
        <w:t>Financial</w:t>
      </w:r>
    </w:p>
    <w:p w:rsidR="00216B22" w:rsidRPr="00DB2629" w:rsidRDefault="00216B22" w:rsidP="00216B22">
      <w:pPr>
        <w:numPr>
          <w:ilvl w:val="0"/>
          <w:numId w:val="2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Approve the annual budget.</w:t>
      </w:r>
    </w:p>
    <w:p w:rsidR="00216B22" w:rsidRPr="00DB2629" w:rsidRDefault="00216B22" w:rsidP="00216B22">
      <w:pPr>
        <w:tabs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2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 xml:space="preserve">Monitor district finances and the budget, setting policy or </w:t>
      </w:r>
      <w:proofErr w:type="gramStart"/>
      <w:r w:rsidRPr="00DB2629">
        <w:rPr>
          <w:rFonts w:asciiTheme="minorHAnsi" w:hAnsiTheme="minorHAnsi" w:cstheme="minorHAnsi"/>
          <w:sz w:val="22"/>
          <w:szCs w:val="22"/>
        </w:rPr>
        <w:t>taking action</w:t>
      </w:r>
      <w:proofErr w:type="gramEnd"/>
      <w:r w:rsidRPr="00DB2629">
        <w:rPr>
          <w:rFonts w:asciiTheme="minorHAnsi" w:hAnsiTheme="minorHAnsi" w:cstheme="minorHAnsi"/>
          <w:sz w:val="22"/>
          <w:szCs w:val="22"/>
        </w:rPr>
        <w:t xml:space="preserve"> to ensure the fiscal integrity of the organization.</w:t>
      </w:r>
    </w:p>
    <w:p w:rsidR="00216B22" w:rsidRPr="00DB2629" w:rsidRDefault="00216B22" w:rsidP="00216B22">
      <w:pPr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tabs>
          <w:tab w:val="left" w:pos="374"/>
        </w:tabs>
        <w:rPr>
          <w:rFonts w:asciiTheme="minorHAnsi" w:hAnsiTheme="minorHAnsi" w:cstheme="minorHAnsi"/>
          <w:b/>
          <w:sz w:val="22"/>
          <w:szCs w:val="22"/>
        </w:rPr>
      </w:pPr>
      <w:r w:rsidRPr="00DB2629">
        <w:rPr>
          <w:rFonts w:asciiTheme="minorHAnsi" w:hAnsiTheme="minorHAnsi" w:cstheme="minorHAnsi"/>
          <w:b/>
          <w:sz w:val="22"/>
          <w:szCs w:val="22"/>
        </w:rPr>
        <w:t>Policies, Objectives, and Plans</w:t>
      </w:r>
    </w:p>
    <w:p w:rsidR="00216B22" w:rsidRPr="00DB2629" w:rsidRDefault="00216B22" w:rsidP="00216B2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Abide by and become familiar with all laws and policies governing the operation of the district.</w:t>
      </w:r>
    </w:p>
    <w:p w:rsidR="00216B22" w:rsidRPr="00DB2629" w:rsidRDefault="00216B22" w:rsidP="00216B22">
      <w:pPr>
        <w:tabs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Approve the annual strategic plan or plan of operations.</w:t>
      </w:r>
    </w:p>
    <w:p w:rsidR="00216B22" w:rsidRPr="00DB2629" w:rsidRDefault="00216B22" w:rsidP="00216B22">
      <w:pPr>
        <w:tabs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Approve policies for the organization.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3"/>
        </w:numPr>
        <w:tabs>
          <w:tab w:val="clear" w:pos="720"/>
          <w:tab w:val="num" w:pos="374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Recognize that the district manager should have full administrative authority for properly</w:t>
      </w:r>
    </w:p>
    <w:p w:rsidR="00216B22" w:rsidRPr="00DB2629" w:rsidRDefault="00216B22" w:rsidP="00216B22">
      <w:pPr>
        <w:ind w:left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 xml:space="preserve">discharging the duties of managing the operation within the limits of the established board policy.  The board’s basic function is policy making - </w:t>
      </w:r>
      <w:r w:rsidRPr="00DB2629">
        <w:rPr>
          <w:rFonts w:asciiTheme="minorHAnsi" w:hAnsiTheme="minorHAnsi" w:cstheme="minorHAnsi"/>
          <w:sz w:val="22"/>
          <w:szCs w:val="22"/>
          <w:u w:val="single"/>
        </w:rPr>
        <w:t>not administrative</w:t>
      </w:r>
      <w:r w:rsidRPr="00DB2629">
        <w:rPr>
          <w:rFonts w:asciiTheme="minorHAnsi" w:hAnsiTheme="minorHAnsi" w:cstheme="minorHAnsi"/>
          <w:sz w:val="22"/>
          <w:szCs w:val="22"/>
        </w:rPr>
        <w:t>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Develop and approve long-range plan of growth and development for the district.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Approve specific important projects.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Approve any significant departure from established plans or policy.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Receive and pass on committee or other planning body recommendations.</w:t>
      </w:r>
    </w:p>
    <w:p w:rsidR="00216B22" w:rsidRPr="00DB2629" w:rsidRDefault="00216B22" w:rsidP="00216B22">
      <w:pPr>
        <w:tabs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Ensure that program objectives are assigned to the proper planning or implementing subgroups.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Where applicable, bring other local governments or community groups into the planning and decision-making process.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Approve contracts binding the district.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Approve major changes in the district's organization or structure.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Approve board plans of action.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 xml:space="preserve">Pass district </w:t>
      </w:r>
      <w:proofErr w:type="gramStart"/>
      <w:r w:rsidRPr="00DB2629">
        <w:rPr>
          <w:rFonts w:asciiTheme="minorHAnsi" w:hAnsiTheme="minorHAnsi" w:cstheme="minorHAnsi"/>
          <w:sz w:val="22"/>
          <w:szCs w:val="22"/>
        </w:rPr>
        <w:t>resolutions, or</w:t>
      </w:r>
      <w:proofErr w:type="gramEnd"/>
      <w:r w:rsidRPr="00DB2629">
        <w:rPr>
          <w:rFonts w:asciiTheme="minorHAnsi" w:hAnsiTheme="minorHAnsi" w:cstheme="minorHAnsi"/>
          <w:sz w:val="22"/>
          <w:szCs w:val="22"/>
        </w:rPr>
        <w:t xml:space="preserve"> adopt ordinances.</w:t>
      </w:r>
    </w:p>
    <w:p w:rsidR="00216B22" w:rsidRPr="00DB2629" w:rsidRDefault="00216B22" w:rsidP="00216B22">
      <w:pPr>
        <w:pStyle w:val="Heading8"/>
        <w:tabs>
          <w:tab w:val="left" w:pos="374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 w:rsidRPr="00DB2629">
        <w:rPr>
          <w:rFonts w:asciiTheme="minorHAnsi" w:hAnsiTheme="minorHAnsi" w:cstheme="minorHAnsi"/>
          <w:b/>
          <w:i w:val="0"/>
          <w:sz w:val="22"/>
          <w:szCs w:val="22"/>
        </w:rPr>
        <w:t>Management</w:t>
      </w:r>
    </w:p>
    <w:p w:rsidR="00216B22" w:rsidRPr="00DB2629" w:rsidRDefault="00216B22" w:rsidP="00216B22">
      <w:pPr>
        <w:numPr>
          <w:ilvl w:val="0"/>
          <w:numId w:val="4"/>
        </w:numPr>
        <w:tabs>
          <w:tab w:val="clear" w:pos="720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Select the district president and other officers.</w:t>
      </w:r>
    </w:p>
    <w:p w:rsidR="00216B22" w:rsidRPr="00DB2629" w:rsidRDefault="00216B22" w:rsidP="00216B22">
      <w:pPr>
        <w:numPr>
          <w:ilvl w:val="12"/>
          <w:numId w:val="0"/>
        </w:numPr>
        <w:tabs>
          <w:tab w:val="num" w:pos="-561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4"/>
        </w:numPr>
        <w:tabs>
          <w:tab w:val="clear" w:pos="720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Hire the district manager.</w:t>
      </w:r>
    </w:p>
    <w:p w:rsidR="00216B22" w:rsidRPr="00DB2629" w:rsidRDefault="00216B22" w:rsidP="00216B22">
      <w:pPr>
        <w:ind w:left="374" w:hanging="374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4"/>
        </w:numPr>
        <w:tabs>
          <w:tab w:val="clear" w:pos="720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Define the duties and responsibilities for the president, district manager, officers, and major committee chairpersons.</w:t>
      </w:r>
    </w:p>
    <w:p w:rsidR="00216B22" w:rsidRPr="00DB2629" w:rsidRDefault="00216B22" w:rsidP="00216B22">
      <w:pPr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4"/>
        </w:numPr>
        <w:tabs>
          <w:tab w:val="clear" w:pos="720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Select legal counsel and consultants for the board.</w:t>
      </w:r>
    </w:p>
    <w:p w:rsidR="00216B22" w:rsidRPr="00DB2629" w:rsidRDefault="00216B22" w:rsidP="00216B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4"/>
        </w:numPr>
        <w:tabs>
          <w:tab w:val="clear" w:pos="720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Approve contracts for professional services required by and for the board.</w:t>
      </w:r>
    </w:p>
    <w:p w:rsidR="00216B22" w:rsidRPr="00DB2629" w:rsidRDefault="00216B22" w:rsidP="00216B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4"/>
        </w:numPr>
        <w:tabs>
          <w:tab w:val="clear" w:pos="720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Authorize officers or board agents to enter into contracts or to sign other written instruments and to take financial actions.</w:t>
      </w:r>
    </w:p>
    <w:p w:rsidR="00216B22" w:rsidRPr="00DB2629" w:rsidRDefault="00216B22" w:rsidP="00216B22">
      <w:pPr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4"/>
        </w:numPr>
        <w:tabs>
          <w:tab w:val="clear" w:pos="720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Approve the plan, form, and amount of management compensation, that is, salaries, bonuses, vacation, travel, and so on.</w:t>
      </w:r>
    </w:p>
    <w:p w:rsidR="00216B22" w:rsidRPr="00DB2629" w:rsidRDefault="00216B22" w:rsidP="00216B22">
      <w:pPr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4"/>
        </w:numPr>
        <w:tabs>
          <w:tab w:val="clear" w:pos="720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Evaluate the performance of the district manager annually.</w:t>
      </w:r>
    </w:p>
    <w:p w:rsidR="00216B22" w:rsidRPr="00DB2629" w:rsidRDefault="00216B22" w:rsidP="00216B22">
      <w:pPr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4"/>
        </w:numPr>
        <w:tabs>
          <w:tab w:val="clear" w:pos="720"/>
        </w:tabs>
        <w:spacing w:line="480" w:lineRule="auto"/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Approve the form and amount of reimbursement for board members.</w:t>
      </w:r>
    </w:p>
    <w:p w:rsidR="00216B22" w:rsidRPr="00DB2629" w:rsidRDefault="00216B22" w:rsidP="00216B22">
      <w:pPr>
        <w:numPr>
          <w:ilvl w:val="0"/>
          <w:numId w:val="4"/>
        </w:numPr>
        <w:tabs>
          <w:tab w:val="clear" w:pos="720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Approve programs for management development.</w:t>
      </w:r>
    </w:p>
    <w:p w:rsidR="00216B22" w:rsidRPr="00DB2629" w:rsidRDefault="00216B22" w:rsidP="00216B22">
      <w:pPr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4"/>
        </w:numPr>
        <w:tabs>
          <w:tab w:val="clear" w:pos="720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Provide advice and consultation to management on matters within the purview of the board's responsibilities.</w:t>
      </w:r>
    </w:p>
    <w:p w:rsidR="00216B22" w:rsidRPr="00DB2629" w:rsidRDefault="00216B22" w:rsidP="00216B22">
      <w:pPr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ind w:left="374" w:hanging="37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2629">
        <w:rPr>
          <w:rFonts w:asciiTheme="minorHAnsi" w:hAnsiTheme="minorHAnsi" w:cstheme="minorHAnsi"/>
          <w:b/>
          <w:sz w:val="22"/>
          <w:szCs w:val="22"/>
        </w:rPr>
        <w:t>Employee Relations</w:t>
      </w:r>
    </w:p>
    <w:p w:rsidR="00216B22" w:rsidRPr="00DB2629" w:rsidRDefault="00216B22" w:rsidP="00216B22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Approve any employee benefit plans.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Insist that personnel complaints go through a proper chain of command.  If not resolved, only then should the board get involved.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Approve contracts with and between any unions involved with the district.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Do not allow personnel problems, other than problems with the district manager, to be brought into board considerations.</w:t>
      </w:r>
    </w:p>
    <w:p w:rsidR="00216B22" w:rsidRPr="00DB2629" w:rsidRDefault="00216B22" w:rsidP="00216B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2629">
        <w:rPr>
          <w:rFonts w:asciiTheme="minorHAnsi" w:hAnsiTheme="minorHAnsi" w:cstheme="minorHAnsi"/>
          <w:b/>
          <w:sz w:val="22"/>
          <w:szCs w:val="22"/>
        </w:rPr>
        <w:t>Control</w:t>
      </w:r>
    </w:p>
    <w:p w:rsidR="00216B22" w:rsidRPr="00DB2629" w:rsidRDefault="00216B22" w:rsidP="00216B22">
      <w:pPr>
        <w:numPr>
          <w:ilvl w:val="0"/>
          <w:numId w:val="7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Identify types of information needed by the board to analyze effectively the district’s directions and achievement.  Create a process for collecting and analyzing information.</w:t>
      </w:r>
    </w:p>
    <w:p w:rsidR="00216B22" w:rsidRPr="00DB2629" w:rsidRDefault="00216B22" w:rsidP="00216B22">
      <w:pPr>
        <w:numPr>
          <w:ilvl w:val="12"/>
          <w:numId w:val="0"/>
        </w:numPr>
        <w:tabs>
          <w:tab w:val="num" w:pos="-561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Realize that the citizens within the boundaries of the district are the true "owners" of the district.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Review and assess the organization's performance against objectives, resources, plans, policies, and services rendered.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Analyze major "shortfalls" in achievement.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Identify obstacles, sense changing needs, and propose new directions or goals.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 xml:space="preserve">Ensure that the district </w:t>
      </w:r>
      <w:proofErr w:type="gramStart"/>
      <w:r w:rsidRPr="00DB2629">
        <w:rPr>
          <w:rFonts w:asciiTheme="minorHAnsi" w:hAnsiTheme="minorHAnsi" w:cstheme="minorHAnsi"/>
          <w:sz w:val="22"/>
          <w:szCs w:val="22"/>
        </w:rPr>
        <w:t>is in compliance with</w:t>
      </w:r>
      <w:proofErr w:type="gramEnd"/>
      <w:r w:rsidRPr="00DB2629">
        <w:rPr>
          <w:rFonts w:asciiTheme="minorHAnsi" w:hAnsiTheme="minorHAnsi" w:cstheme="minorHAnsi"/>
          <w:sz w:val="22"/>
          <w:szCs w:val="22"/>
        </w:rPr>
        <w:t xml:space="preserve"> all federal, state, and local laws.</w:t>
      </w:r>
    </w:p>
    <w:p w:rsidR="00216B22" w:rsidRPr="00DB2629" w:rsidRDefault="00216B22" w:rsidP="00216B22">
      <w:pPr>
        <w:numPr>
          <w:ilvl w:val="12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ind w:left="374" w:hanging="37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2629">
        <w:rPr>
          <w:rFonts w:asciiTheme="minorHAnsi" w:hAnsiTheme="minorHAnsi" w:cstheme="minorHAnsi"/>
          <w:b/>
          <w:sz w:val="22"/>
          <w:szCs w:val="22"/>
        </w:rPr>
        <w:t>Board of Directors</w:t>
      </w:r>
    </w:p>
    <w:p w:rsidR="00216B22" w:rsidRPr="00DB2629" w:rsidRDefault="00216B22" w:rsidP="00216B22">
      <w:pPr>
        <w:numPr>
          <w:ilvl w:val="0"/>
          <w:numId w:val="8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Motivate board members to accept positions of leadership and responsibility.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8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Appoint, change, or abolish committees of the board.</w:t>
      </w:r>
    </w:p>
    <w:p w:rsidR="00216B22" w:rsidRPr="00DB2629" w:rsidRDefault="00216B22" w:rsidP="00216B22">
      <w:pPr>
        <w:tabs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8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Define powers and responsibilities of committees of the board.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8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 xml:space="preserve">Do not make commitments on any matter that should come before the </w:t>
      </w:r>
      <w:proofErr w:type="gramStart"/>
      <w:r w:rsidRPr="00DB2629">
        <w:rPr>
          <w:rFonts w:asciiTheme="minorHAnsi" w:hAnsiTheme="minorHAnsi" w:cstheme="minorHAnsi"/>
          <w:sz w:val="22"/>
          <w:szCs w:val="22"/>
        </w:rPr>
        <w:t>board as a whole</w:t>
      </w:r>
      <w:proofErr w:type="gramEnd"/>
      <w:r w:rsidRPr="00DB2629">
        <w:rPr>
          <w:rFonts w:asciiTheme="minorHAnsi" w:hAnsiTheme="minorHAnsi" w:cstheme="minorHAnsi"/>
          <w:sz w:val="22"/>
          <w:szCs w:val="22"/>
        </w:rPr>
        <w:t>.</w:t>
      </w:r>
    </w:p>
    <w:p w:rsidR="00216B22" w:rsidRPr="00DB2629" w:rsidRDefault="00216B22" w:rsidP="00216B22">
      <w:pPr>
        <w:tabs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8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Recognize that an individual board member has no legal status to act for the entire board.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8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 xml:space="preserve">Realize that if a quorum of the board meets to </w:t>
      </w:r>
      <w:proofErr w:type="gramStart"/>
      <w:r w:rsidRPr="00DB2629">
        <w:rPr>
          <w:rFonts w:asciiTheme="minorHAnsi" w:hAnsiTheme="minorHAnsi" w:cstheme="minorHAnsi"/>
          <w:sz w:val="22"/>
          <w:szCs w:val="22"/>
        </w:rPr>
        <w:t>make a decision</w:t>
      </w:r>
      <w:proofErr w:type="gramEnd"/>
      <w:r w:rsidRPr="00DB2629">
        <w:rPr>
          <w:rFonts w:asciiTheme="minorHAnsi" w:hAnsiTheme="minorHAnsi" w:cstheme="minorHAnsi"/>
          <w:sz w:val="22"/>
          <w:szCs w:val="22"/>
        </w:rPr>
        <w:t xml:space="preserve"> or to deliberate, then the meeting is considered a public meeting and must comply with all of the requirements of the Oregon Public Meetings Laws.</w:t>
      </w:r>
    </w:p>
    <w:p w:rsidR="00216B22" w:rsidRPr="00DB2629" w:rsidRDefault="00216B22" w:rsidP="00216B22">
      <w:pPr>
        <w:tabs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8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Discussions on matters of overall policy outside of regular board meetings can violate the open meetings law.</w:t>
      </w:r>
    </w:p>
    <w:p w:rsidR="00216B22" w:rsidRPr="00DB2629" w:rsidRDefault="00216B22" w:rsidP="00216B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ind w:left="374" w:hanging="374"/>
        <w:rPr>
          <w:rFonts w:asciiTheme="minorHAnsi" w:hAnsiTheme="minorHAnsi" w:cstheme="minorHAnsi"/>
          <w:b/>
          <w:sz w:val="22"/>
          <w:szCs w:val="22"/>
        </w:rPr>
      </w:pPr>
      <w:r w:rsidRPr="00DB2629">
        <w:rPr>
          <w:rFonts w:asciiTheme="minorHAnsi" w:hAnsiTheme="minorHAnsi" w:cstheme="minorHAnsi"/>
          <w:b/>
          <w:sz w:val="22"/>
          <w:szCs w:val="22"/>
        </w:rPr>
        <w:t>Public Accountability</w:t>
      </w:r>
    </w:p>
    <w:p w:rsidR="00216B22" w:rsidRPr="00DB2629" w:rsidRDefault="00216B22" w:rsidP="00216B22">
      <w:pPr>
        <w:numPr>
          <w:ilvl w:val="0"/>
          <w:numId w:val="9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Keep the public informed on all district matters.</w:t>
      </w:r>
    </w:p>
    <w:p w:rsidR="00216B22" w:rsidRPr="00DB2629" w:rsidRDefault="00216B22" w:rsidP="00216B22">
      <w:pPr>
        <w:tabs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9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Make decisions based on the wishes and needs of the public.</w:t>
      </w:r>
    </w:p>
    <w:p w:rsidR="00216B22" w:rsidRPr="00DB2629" w:rsidRDefault="00216B22" w:rsidP="00216B22">
      <w:pPr>
        <w:tabs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9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Spend the district's money with prudence and trust.</w:t>
      </w:r>
    </w:p>
    <w:p w:rsidR="00216B22" w:rsidRPr="00DB2629" w:rsidRDefault="00216B22" w:rsidP="00216B22">
      <w:pPr>
        <w:tabs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</w:p>
    <w:p w:rsidR="00216B22" w:rsidRPr="00DB2629" w:rsidRDefault="00216B22" w:rsidP="00216B22">
      <w:pPr>
        <w:numPr>
          <w:ilvl w:val="0"/>
          <w:numId w:val="9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Place the needs of the public above the ambitions of the board or the district.</w:t>
      </w:r>
    </w:p>
    <w:p w:rsidR="00216B22" w:rsidRPr="00DB2629" w:rsidRDefault="00216B22" w:rsidP="00216B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4D1D" w:rsidRDefault="00FC4D1D">
      <w:bookmarkStart w:id="13" w:name="_GoBack"/>
      <w:bookmarkEnd w:id="13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40AA"/>
    <w:multiLevelType w:val="hybridMultilevel"/>
    <w:tmpl w:val="2D662554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726A"/>
    <w:multiLevelType w:val="hybridMultilevel"/>
    <w:tmpl w:val="2B12DFEC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55CD"/>
    <w:multiLevelType w:val="hybridMultilevel"/>
    <w:tmpl w:val="BEAA12C0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6092D"/>
    <w:multiLevelType w:val="hybridMultilevel"/>
    <w:tmpl w:val="7C2C4B1E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262C9"/>
    <w:multiLevelType w:val="hybridMultilevel"/>
    <w:tmpl w:val="1458BB76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15E37"/>
    <w:multiLevelType w:val="hybridMultilevel"/>
    <w:tmpl w:val="CCD81D62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3417"/>
    <w:multiLevelType w:val="hybridMultilevel"/>
    <w:tmpl w:val="42481D96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F79C8"/>
    <w:multiLevelType w:val="hybridMultilevel"/>
    <w:tmpl w:val="9BE8A6DE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733EB"/>
    <w:multiLevelType w:val="hybridMultilevel"/>
    <w:tmpl w:val="4FDAE02C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22"/>
    <w:rsid w:val="00216B22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08097-5D75-413F-8DA6-1E57F503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B22"/>
    <w:pPr>
      <w:keepNext/>
      <w:spacing w:line="240" w:lineRule="exact"/>
      <w:outlineLvl w:val="0"/>
    </w:pPr>
    <w:rPr>
      <w:rFonts w:ascii="Times New Roman Bold" w:hAnsi="Times New Roman Bold"/>
      <w:b/>
      <w:smallCaps/>
      <w:szCs w:val="20"/>
    </w:rPr>
  </w:style>
  <w:style w:type="paragraph" w:styleId="Heading8">
    <w:name w:val="heading 8"/>
    <w:basedOn w:val="Normal"/>
    <w:next w:val="Normal"/>
    <w:link w:val="Heading8Char"/>
    <w:qFormat/>
    <w:rsid w:val="00216B2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B22"/>
    <w:rPr>
      <w:rFonts w:ascii="Times New Roman Bold" w:eastAsia="Times New Roman" w:hAnsi="Times New Roman Bold" w:cs="Times New Roman"/>
      <w:b/>
      <w:smallCap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16B2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INALMIS">
    <w:name w:val="FINAL.MIS"/>
    <w:rsid w:val="00216B22"/>
    <w:rPr>
      <w:rFonts w:ascii="Courier" w:hAnsi="Courier"/>
      <w:noProof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Sample Board Responsibilities Policy</vt:lpstr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2019-03-21T21:58:00Z</dcterms:created>
  <dcterms:modified xsi:type="dcterms:W3CDTF">2019-03-21T21:58:00Z</dcterms:modified>
</cp:coreProperties>
</file>